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E386" w14:textId="77777777" w:rsidR="0006737E" w:rsidRDefault="0006737E" w:rsidP="00A925E6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F1C12E" wp14:editId="3A6A2904">
            <wp:simplePos x="0" y="0"/>
            <wp:positionH relativeFrom="column">
              <wp:posOffset>-260985</wp:posOffset>
            </wp:positionH>
            <wp:positionV relativeFrom="paragraph">
              <wp:posOffset>-139065</wp:posOffset>
            </wp:positionV>
            <wp:extent cx="5940425" cy="8394700"/>
            <wp:effectExtent l="0" t="0" r="0" b="0"/>
            <wp:wrapNone/>
            <wp:docPr id="20419780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A3199" w14:textId="77777777" w:rsidR="0006737E" w:rsidRDefault="0006737E" w:rsidP="00A925E6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5161E3F2" w14:textId="77777777" w:rsidR="0006737E" w:rsidRDefault="0006737E" w:rsidP="00A925E6">
      <w:pPr>
        <w:spacing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150EDE38" w14:textId="4F5D8270" w:rsidR="00EA5410" w:rsidRPr="00A925E6" w:rsidRDefault="00EA5410" w:rsidP="00A925E6">
      <w:pPr>
        <w:spacing w:line="360" w:lineRule="auto"/>
        <w:rPr>
          <w:sz w:val="28"/>
          <w:szCs w:val="28"/>
        </w:rPr>
      </w:pPr>
      <w:r w:rsidRPr="00EA541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Содержание</w:t>
      </w:r>
    </w:p>
    <w:p w14:paraId="766FD079" w14:textId="77777777" w:rsidR="00EA5410" w:rsidRPr="00D422F2" w:rsidRDefault="00EA5410" w:rsidP="00EA541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422F2">
        <w:rPr>
          <w:rFonts w:ascii="Times New Roman" w:eastAsia="Times New Roman" w:hAnsi="Times New Roman" w:cs="Times New Roman"/>
          <w:color w:val="333333"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………………. 3</w:t>
      </w:r>
    </w:p>
    <w:p w14:paraId="3A9DB2C2" w14:textId="77777777" w:rsidR="00EA5410" w:rsidRDefault="00EA5410" w:rsidP="00EA5410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Учебно-тематическое </w:t>
      </w:r>
      <w:r w:rsidRPr="00D422F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.………………..…… 5</w:t>
      </w:r>
    </w:p>
    <w:p w14:paraId="4EDF9F9B" w14:textId="77777777" w:rsidR="00EA5410" w:rsidRDefault="00EA5410" w:rsidP="00EA5410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 w:rsidRPr="00D422F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ематическое планирование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………………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.…….………….….…. 6</w:t>
      </w:r>
    </w:p>
    <w:p w14:paraId="73FAE30F" w14:textId="77777777" w:rsidR="00EA5410" w:rsidRPr="000549E2" w:rsidRDefault="00EA5410" w:rsidP="00EA5410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Учебно-методическое обеспечение 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……. 8</w:t>
      </w:r>
    </w:p>
    <w:p w14:paraId="7AE5A9E9" w14:textId="77777777" w:rsidR="00EA5410" w:rsidRDefault="00EA5410" w:rsidP="00EA5410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7B44C66" w14:textId="77777777" w:rsidR="00EA5410" w:rsidRPr="00AC60C4" w:rsidRDefault="00EA5410" w:rsidP="00EA541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14:paraId="3AE3CF87" w14:textId="77777777" w:rsidR="00EA5410" w:rsidRPr="0017138F" w:rsidRDefault="00EA5410" w:rsidP="00EA541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Пояснительная записка.</w:t>
      </w:r>
    </w:p>
    <w:p w14:paraId="509D4C27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</w:t>
      </w:r>
      <w:proofErr w:type="spellStart"/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коррекционно</w:t>
      </w:r>
      <w:proofErr w:type="spellEnd"/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развивающих занятий с психологом для обучающихся с умеренной, тяжелой и глубокой умственной отсталостью 5-9 классов составлена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основе программы С.В. Плотниковой «Развитие познавательных процессов».</w:t>
      </w: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3D7F5367" w14:textId="77777777" w:rsidR="00EA5410" w:rsidRPr="0017138F" w:rsidRDefault="00EA5410" w:rsidP="00EA5410">
      <w:pPr>
        <w:shd w:val="clear" w:color="auto" w:fill="FFFFFF"/>
        <w:spacing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8F">
        <w:rPr>
          <w:rFonts w:ascii="Times New Roman" w:hAnsi="Times New Roman" w:cs="Times New Roman"/>
          <w:bCs/>
          <w:sz w:val="28"/>
          <w:szCs w:val="28"/>
        </w:rPr>
        <w:t xml:space="preserve">Данная рабочая программа разработана на основе следующих документов:    </w:t>
      </w:r>
    </w:p>
    <w:p w14:paraId="58AF6B16" w14:textId="77777777" w:rsidR="00EA5410" w:rsidRPr="0017138F" w:rsidRDefault="00EA5410" w:rsidP="00EA5410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38F">
        <w:rPr>
          <w:rFonts w:ascii="Times New Roman" w:hAnsi="Times New Roman" w:cs="Times New Roman"/>
          <w:sz w:val="28"/>
          <w:szCs w:val="28"/>
        </w:rPr>
        <w:t>Федерального закона  «Об образовании в Российской Федерации» от    29 декабря  2012 г</w:t>
      </w:r>
      <w:r w:rsidRPr="00171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6" w:history="1">
        <w:r w:rsidRPr="001713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7138F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7138F">
        <w:rPr>
          <w:rFonts w:ascii="Times New Roman" w:hAnsi="Times New Roman" w:cs="Times New Roman"/>
          <w:sz w:val="28"/>
          <w:szCs w:val="28"/>
        </w:rPr>
        <w:t>273-ФЗ;</w:t>
      </w:r>
    </w:p>
    <w:p w14:paraId="5CAC0E92" w14:textId="77777777" w:rsidR="00EA5410" w:rsidRPr="0017138F" w:rsidRDefault="00EA5410" w:rsidP="00EA5410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38F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(Минобрнауки России) от 30 августа 2013 г. N </w:t>
      </w:r>
      <w:proofErr w:type="gramStart"/>
      <w:r w:rsidRPr="0017138F">
        <w:rPr>
          <w:rFonts w:ascii="Times New Roman" w:hAnsi="Times New Roman" w:cs="Times New Roman"/>
          <w:sz w:val="28"/>
          <w:szCs w:val="28"/>
        </w:rPr>
        <w:t xml:space="preserve">1015 </w:t>
      </w:r>
      <w:r w:rsidRPr="0017138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End"/>
      <w:r w:rsidRPr="0017138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14:paraId="4FB7E03D" w14:textId="77777777" w:rsidR="00EA5410" w:rsidRPr="0017138F" w:rsidRDefault="00EA5410" w:rsidP="00EA5410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38F">
        <w:rPr>
          <w:rFonts w:ascii="Times New Roman" w:hAnsi="Times New Roman" w:cs="Times New Roman"/>
          <w:sz w:val="28"/>
          <w:szCs w:val="28"/>
        </w:rPr>
        <w:t xml:space="preserve"> ФГОС образования обучающихся с умственной отсталостью (интеллектуальными нарушениями), утв. приказом Министерства образования и науки РФ от 19 декабря 2014 г. № 1599;</w:t>
      </w:r>
    </w:p>
    <w:p w14:paraId="5C225EE6" w14:textId="77777777" w:rsidR="00EA5410" w:rsidRPr="0017138F" w:rsidRDefault="00EA5410" w:rsidP="00EA5410">
      <w:pPr>
        <w:widowControl w:val="0"/>
        <w:numPr>
          <w:ilvl w:val="0"/>
          <w:numId w:val="1"/>
        </w:numPr>
        <w:tabs>
          <w:tab w:val="left" w:pos="180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38F">
        <w:rPr>
          <w:rFonts w:ascii="Times New Roman" w:hAnsi="Times New Roman" w:cs="Times New Roman"/>
          <w:sz w:val="28"/>
          <w:szCs w:val="28"/>
        </w:rPr>
        <w:t>Закона Тамбовской области от 01.10.2013 г. №321-3 «Об образовании в Тамбовской обла</w:t>
      </w:r>
      <w:r>
        <w:rPr>
          <w:rFonts w:ascii="Times New Roman" w:hAnsi="Times New Roman" w:cs="Times New Roman"/>
          <w:sz w:val="28"/>
          <w:szCs w:val="28"/>
        </w:rPr>
        <w:t>сти».</w:t>
      </w:r>
    </w:p>
    <w:p w14:paraId="2D9F761F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</w:t>
      </w: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: создание условий для успешного развития эмоционально – волевой сферы, развития и коррекции самооценки, самоконтроля, развития слухового восприятия.</w:t>
      </w:r>
    </w:p>
    <w:p w14:paraId="59835190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14:paraId="1DDCD409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формирование у обучающихся представления о понятиях «можно», «нельзя»;</w:t>
      </w:r>
    </w:p>
    <w:p w14:paraId="3BBF2520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развитие умения воспринимать на слух информацию, инструкцию педагога, интонацию, название предметов, цвета;</w:t>
      </w:r>
    </w:p>
    <w:p w14:paraId="2F001DE2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развитие речевого слуха;</w:t>
      </w:r>
    </w:p>
    <w:p w14:paraId="3287381A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развитие у обучающихся представлений о различных эмоциональных состояниях;</w:t>
      </w:r>
    </w:p>
    <w:p w14:paraId="087FFE7D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изучение в совместной деятельности с педагогом различных эмоциональных состояний на практике;</w:t>
      </w:r>
    </w:p>
    <w:p w14:paraId="3152A800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развитие у обучающихся адекватной самооценки, позитивного отношения к сверстникам.</w:t>
      </w:r>
    </w:p>
    <w:p w14:paraId="4B03D061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Результативность занятий</w:t>
      </w: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 обеспечивается специально созданными психолого-педагогическими условиями проведения коррекционной работы, к которым относятся:</w:t>
      </w:r>
    </w:p>
    <w:p w14:paraId="6C5E04E8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учет специфики овладения обучающимися информацией, знаниями;</w:t>
      </w:r>
    </w:p>
    <w:p w14:paraId="6DEF3928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формирование познавательного интереса через использование приемов работы, активизирующих деятельность самого ребенка;</w:t>
      </w:r>
    </w:p>
    <w:p w14:paraId="0D709D8F" w14:textId="77777777" w:rsidR="00EA5410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разумное сочетание вербального материала и наглядной основы, игровой и практической деятельности;</w:t>
      </w:r>
    </w:p>
    <w:p w14:paraId="34592B53" w14:textId="77777777" w:rsidR="00EA5410" w:rsidRDefault="00EA5410" w:rsidP="00EA5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DFE7B7" w14:textId="77777777" w:rsidR="00EA5410" w:rsidRPr="001F1EC6" w:rsidRDefault="00EA5410" w:rsidP="00EA5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1E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Предполагаемые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7C94C25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уметь слышать и выполнять инструкцию педагога, основные требования;</w:t>
      </w:r>
    </w:p>
    <w:p w14:paraId="407AFA2A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знать понятия «нельзя», «можно»;</w:t>
      </w:r>
    </w:p>
    <w:p w14:paraId="48DBE51D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иметь представление о существовании различных эмоциональных состояниях;</w:t>
      </w:r>
    </w:p>
    <w:p w14:paraId="36F16ACB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— адекватно и положительно относится к сверстникам, к окружающим людям;</w:t>
      </w:r>
    </w:p>
    <w:p w14:paraId="669ABEBE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994666C" w14:textId="77777777" w:rsidR="00EA5410" w:rsidRPr="0017138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13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Количество часов в неделю – </w:t>
      </w: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1 часа, </w:t>
      </w:r>
      <w:r w:rsidRPr="001713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год – </w:t>
      </w:r>
      <w:r w:rsidRPr="0017138F">
        <w:rPr>
          <w:rFonts w:ascii="Times New Roman" w:eastAsia="Times New Roman" w:hAnsi="Times New Roman" w:cs="Times New Roman"/>
          <w:color w:val="333333"/>
          <w:sz w:val="28"/>
          <w:szCs w:val="28"/>
        </w:rPr>
        <w:t>35 часов.</w:t>
      </w:r>
    </w:p>
    <w:p w14:paraId="2D2A308D" w14:textId="77777777" w:rsidR="00EA5410" w:rsidRPr="00AC60C4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95599A" w14:textId="77777777" w:rsidR="00EA5410" w:rsidRPr="00AC60C4" w:rsidRDefault="00EA5410" w:rsidP="00EA541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A9B549D" w14:textId="77777777" w:rsidR="00EA5410" w:rsidRPr="00AC60C4" w:rsidRDefault="00EA5410" w:rsidP="00EA541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40A0BE9" w14:textId="77777777" w:rsidR="00EA5410" w:rsidRDefault="00EA5410" w:rsidP="00EA541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077D3AA" w14:textId="77777777" w:rsidR="00EA5410" w:rsidRDefault="00EA5410" w:rsidP="00EA541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00021C9" w14:textId="77777777" w:rsidR="00EA5410" w:rsidRPr="00AC60C4" w:rsidRDefault="00EA5410" w:rsidP="00EA541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1CEDC4" w14:textId="77777777" w:rsidR="00EA5410" w:rsidRPr="00AC60C4" w:rsidRDefault="00EA5410" w:rsidP="00EA541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0DA588F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6384566A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66F412FF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C89AF75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091CE7C9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4F4BA0D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2B9248C2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25FE119F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1EF6BDC1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7ADA6968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280AA1E2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AF1328B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22CD75C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1D4ECE99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735885D1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261292A5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1909730" w14:textId="77777777" w:rsidR="00EA5410" w:rsidRDefault="00EA5410" w:rsidP="00EA5410">
      <w:pPr>
        <w:shd w:val="clear" w:color="auto" w:fill="FFFFFF"/>
        <w:spacing w:line="1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1304DEB6" w14:textId="77777777" w:rsidR="00EA5410" w:rsidRDefault="00EA5410" w:rsidP="00EA541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Учебно-тематическое </w:t>
      </w:r>
      <w:r w:rsidRPr="00014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планирование </w:t>
      </w:r>
    </w:p>
    <w:p w14:paraId="3CE0B087" w14:textId="77777777" w:rsidR="00EA5410" w:rsidRPr="000145F2" w:rsidRDefault="00EA5410" w:rsidP="00EA541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40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3"/>
        <w:gridCol w:w="2734"/>
      </w:tblGrid>
      <w:tr w:rsidR="00EA5410" w:rsidRPr="00AC60C4" w14:paraId="0CEAE330" w14:textId="77777777" w:rsidTr="00FD3396">
        <w:trPr>
          <w:trHeight w:val="10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E0FEAB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Название раздела</w:t>
            </w:r>
          </w:p>
          <w:p w14:paraId="5C968E82" w14:textId="77777777" w:rsidR="00EA5410" w:rsidRPr="00AC60C4" w:rsidRDefault="00EA5410" w:rsidP="00FD3396">
            <w:pPr>
              <w:spacing w:after="115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5E766" w14:textId="77777777" w:rsidR="00EA5410" w:rsidRPr="00AC60C4" w:rsidRDefault="00EA5410" w:rsidP="00FD3396">
            <w:pPr>
              <w:spacing w:after="115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EA5410" w:rsidRPr="00AC60C4" w14:paraId="1173D580" w14:textId="77777777" w:rsidTr="00FD3396">
        <w:trPr>
          <w:trHeight w:val="10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1A6595" w14:textId="77777777" w:rsidR="00EA5410" w:rsidRPr="00AC60C4" w:rsidRDefault="00EA5410" w:rsidP="00FD3396">
            <w:pPr>
              <w:spacing w:after="115" w:line="10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иагностика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7C0FF" w14:textId="77777777" w:rsidR="00EA5410" w:rsidRPr="00AC60C4" w:rsidRDefault="00EA5410" w:rsidP="00FD3396">
            <w:pPr>
              <w:spacing w:after="115" w:line="1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11D69B92" w14:textId="77777777" w:rsidTr="00FD3396">
        <w:trPr>
          <w:trHeight w:val="4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D24154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10556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EA5410" w:rsidRPr="00AC60C4" w14:paraId="3755CE96" w14:textId="77777777" w:rsidTr="00FD3396">
        <w:trPr>
          <w:trHeight w:val="4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1AF605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Самоконтроль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D10AF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</w:tr>
      <w:tr w:rsidR="00EA5410" w:rsidRPr="00AC60C4" w14:paraId="58046460" w14:textId="77777777" w:rsidTr="00FD3396">
        <w:trPr>
          <w:trHeight w:val="388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30F21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эмоциональной сферы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85F7F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EA5410" w:rsidRPr="00AC60C4" w14:paraId="54D202DC" w14:textId="77777777" w:rsidTr="00FD3396">
        <w:trPr>
          <w:trHeight w:val="4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8B9D87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самооценки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71809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EA5410" w:rsidRPr="00AC60C4" w14:paraId="2B88036D" w14:textId="77777777" w:rsidTr="00FD3396">
        <w:trPr>
          <w:trHeight w:val="4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C499DA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Итоговая диагностика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EF132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4FDE18D5" w14:textId="77777777" w:rsidTr="00FD3396"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F8349B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6E724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166B8B88" w14:textId="77777777" w:rsidR="00EA5410" w:rsidRDefault="00EA5410" w:rsidP="00EA5410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6D4A651" w14:textId="77777777" w:rsidR="00EA5410" w:rsidRPr="00AC60C4" w:rsidRDefault="00EA5410" w:rsidP="00EA541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14:paraId="16FD36F6" w14:textId="77777777" w:rsidR="00EA5410" w:rsidRDefault="00EA5410" w:rsidP="00EA541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Тематическое </w:t>
      </w:r>
      <w:r w:rsidRPr="00AC60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планирование </w:t>
      </w:r>
    </w:p>
    <w:tbl>
      <w:tblPr>
        <w:tblpPr w:leftFromText="180" w:rightFromText="180" w:vertAnchor="text" w:horzAnchor="margin" w:tblpXSpec="center" w:tblpY="195"/>
        <w:tblW w:w="93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6929"/>
        <w:gridCol w:w="1589"/>
      </w:tblGrid>
      <w:tr w:rsidR="00EA5410" w:rsidRPr="00AC60C4" w14:paraId="7117BF4F" w14:textId="77777777" w:rsidTr="00FD3396">
        <w:trPr>
          <w:trHeight w:val="52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32446D" w14:textId="77777777" w:rsidR="00EA5410" w:rsidRPr="000145F2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0145F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277C0E6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</w:t>
            </w: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ематика занятий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72FECFA" w14:textId="77777777" w:rsidR="00EA5410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Количество </w:t>
            </w:r>
          </w:p>
          <w:p w14:paraId="34A32037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часов</w:t>
            </w:r>
          </w:p>
        </w:tc>
      </w:tr>
      <w:tr w:rsidR="00EA5410" w:rsidRPr="00AC60C4" w14:paraId="0647D3FA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133807" w14:textId="77777777" w:rsidR="00EA5410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75947F8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Диагностика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72AF6B8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6EC58252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9BDD37" w14:textId="77777777" w:rsidR="00EA5410" w:rsidRPr="000145F2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2822DB8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720C229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</w:tr>
      <w:tr w:rsidR="00EA5410" w:rsidRPr="00AC60C4" w14:paraId="45980758" w14:textId="77777777" w:rsidTr="00FD3396">
        <w:trPr>
          <w:trHeight w:val="3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25856B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C7C16A2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умения воспринимать громко, тихо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F7D50F8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255747C6" w14:textId="77777777" w:rsidTr="00FD3396">
        <w:trPr>
          <w:trHeight w:val="3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5E9F38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D0F28E4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умения воспринимать на слух интонацию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9A0B546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3C98BA04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694ED3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301AA9B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умения слышать и выполнять требования педагога («Садись», «Бери тетрадь», «Бери ручку», «Открой тетрадь»)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1FAA764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14:paraId="37F4922E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5410" w:rsidRPr="00AC60C4" w14:paraId="1BFD8F3A" w14:textId="77777777" w:rsidTr="00FD339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A24F3FC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6B0DDCC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способности на слух воспринимать название различных предметов (упражнение «Найди и покажи»)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A398704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48F6B853" w14:textId="77777777" w:rsidTr="00FD3396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6C77B0" w14:textId="77777777" w:rsidR="00EA5410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138900E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способности на слух воспринимать название различных предметов (упражнение «Найди и покажи»)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1FB18E3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6950E754" w14:textId="77777777" w:rsidTr="00FD3396">
        <w:trPr>
          <w:trHeight w:val="39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0A10E9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9377C6E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способности на слух воспринимать различные цвета карандашей (упражнение «Где какой цвет»)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0AD743C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3A4C56C7" w14:textId="77777777" w:rsidTr="00FD3396">
        <w:trPr>
          <w:trHeight w:val="39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770EF" w14:textId="77777777" w:rsidR="00EA5410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1445E7D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способности на слух воспринимать различные цвета карандашей (упражнение «Где какой цвет»)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6E996D6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653A39BF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DA9D6BA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79F6D86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речевого слуха (упражнение «Кто как кричит?»)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A3959E3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4A44ED1C" w14:textId="77777777" w:rsidTr="00FD3396">
        <w:trPr>
          <w:trHeight w:val="25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C63DE4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140FDB7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речевого слуха с использованием презентации «Чей голос»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5521D8F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2A420B18" w14:textId="77777777" w:rsidTr="00FD3396">
        <w:trPr>
          <w:trHeight w:val="34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49362B" w14:textId="77777777" w:rsidR="00EA5410" w:rsidRPr="000145F2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0AFF826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Самоконтроль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9CF8C30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</w:tr>
      <w:tr w:rsidR="00EA5410" w:rsidRPr="00AC60C4" w14:paraId="38166279" w14:textId="77777777" w:rsidTr="00FD3396">
        <w:trPr>
          <w:trHeight w:val="39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B06E43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582D251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с понятиями «нельзя», «можно»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6CB15F7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0D42E686" w14:textId="77777777" w:rsidTr="00FD3396">
        <w:trPr>
          <w:trHeight w:val="39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CC8935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AB89A82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представлений 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щегося что нельзя, а что можно с использованием карточек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70C486A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2DA8F00F" w14:textId="77777777" w:rsidTr="00FD3396">
        <w:trPr>
          <w:trHeight w:val="6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925841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B508A95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умения </w:t>
            </w:r>
            <w:proofErr w:type="gramStart"/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об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щегося</w:t>
            </w:r>
            <w:proofErr w:type="gramEnd"/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слышать и выполнять требования педагога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BE14F39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223E8089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0E4BB0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07A696A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Обучение по соотнесению карточек («Нельзя», «Можно», «Что делать») в совместной деятельности с педагогом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32AF67B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0C20A074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2D5D5EC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07C9A85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умения самостоятельно соотносить карточки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740CDB5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4FBC32D2" w14:textId="77777777" w:rsidTr="00FD3396">
        <w:trPr>
          <w:trHeight w:val="39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B833D1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7A8C32C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навыка контроля над собой и своими действиями в школе на перемене, в столовой, в окружении людей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0545E8D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37203637" w14:textId="77777777" w:rsidTr="00FD3396">
        <w:trPr>
          <w:trHeight w:val="30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675D7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7135A85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умения оценивать свой внешний вид с использованием зеркала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C84A0F8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42006422" w14:textId="77777777" w:rsidTr="00FD3396">
        <w:trPr>
          <w:trHeight w:val="2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CCBA03" w14:textId="77777777" w:rsidR="00EA5410" w:rsidRPr="00627CAF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E0903B7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Эмоциональная сфера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AE082A2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EA5410" w:rsidRPr="00AC60C4" w14:paraId="3431E0E6" w14:textId="77777777" w:rsidTr="00FD3396">
        <w:trPr>
          <w:trHeight w:val="34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E39C1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0CA6CF1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различных эмоций с использованием карточек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0C22C80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21726AD2" w14:textId="77777777" w:rsidTr="00FD3396">
        <w:trPr>
          <w:trHeight w:val="2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DAC72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E1D9566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Изучение эмоциональных состояний путем их рисования в совместной деятельности с педагогом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FF95593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14:paraId="1B54DB6B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5410" w:rsidRPr="00AC60C4" w14:paraId="3A75F856" w14:textId="77777777" w:rsidTr="00FD3396">
        <w:trPr>
          <w:trHeight w:val="2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78B0B0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19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A1F24D4" w14:textId="77777777" w:rsidR="00EA5410" w:rsidRPr="00565E7F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5E7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Продолжение знакомства с различными эмоциональными состояниями через вырезание из журналов / картинок разных частей лица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7D4D17F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5B2592B0" w14:textId="77777777" w:rsidTr="00FD3396">
        <w:trPr>
          <w:trHeight w:val="37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C4D72E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C7FD4AE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умения соотносить инструкцию педагога с личными действиями (упражнение «Подними карточку с эмоцией …»)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F0EF04D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270E0CFA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79462D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685F6D5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способности понимать и выражать с помощью карточек эмоциональные состояний (упражнение «Азбука настроений»)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C5AEB9F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6B4CE5FA" w14:textId="77777777" w:rsidTr="00FD3396">
        <w:trPr>
          <w:trHeight w:val="6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14A0F8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F70353D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умения использовать эмоцию радости при выполнении задания (упражнение «Ты все правильно сделал – давай вместе похлопаем», «Похвала»)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EB75B9F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14:paraId="1B42C359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5410" w:rsidRPr="00AC60C4" w14:paraId="498BA56E" w14:textId="77777777" w:rsidTr="00FD3396">
        <w:trPr>
          <w:trHeight w:val="28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1F8DF4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5956CEE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Тренировка умения выражать свои эмоции в мимике, используя прием подражания (упражнение «Повторяй»)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080D581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04CA05AA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565890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490397F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эмоционального контакта со взрослыми (упражнение «Иди ко мне – беги ко мне»)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BFA84EA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4E2CA633" w14:textId="77777777" w:rsidTr="00FD3396">
        <w:trPr>
          <w:trHeight w:val="40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47F996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53EDD7D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Тренировка умения останавливаться (упражнение «Стоп», «Остановись»)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7C3D0C4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1C80AB19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F0D8CE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FBA2E5A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умения регулировать свое агрессивное поведение (упражнение «Запрещено»)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4911288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2DD59DFC" w14:textId="77777777" w:rsidTr="00FD3396">
        <w:trPr>
          <w:trHeight w:val="486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30A0B2" w14:textId="77777777" w:rsidR="00EA5410" w:rsidRPr="00627CAF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Y.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791927F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Самооценка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6ADF712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  <w:p w14:paraId="5AEC145A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5410" w:rsidRPr="00AC60C4" w14:paraId="6C5D1192" w14:textId="77777777" w:rsidTr="00FD3396">
        <w:trPr>
          <w:trHeight w:val="64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1A857D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F800E69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уверенности в себе (упражнение «Ты сможешь», «У тебя все получится»)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EB5B1AD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14:paraId="1B6E2A64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A5410" w:rsidRPr="00AC60C4" w14:paraId="4531221D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7806AC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CA4DF69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представлений о понятиях «Я могу», «Я сделаю». Работа с карточками на соотнесение.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C1B7A56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567511D8" w14:textId="77777777" w:rsidTr="00FD3396">
        <w:trPr>
          <w:trHeight w:val="6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F68988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506D575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умения работать самостоятельно (упражнение «Сделай сам», «Ты сможешь»)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237EC68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1DC87D93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3A70EB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10AE554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щегося представлений об индивидуальности (упражнение «Это ты, а это я», «Разные цветы»)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A0C87F5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58FB90F7" w14:textId="77777777" w:rsidTr="00FD3396">
        <w:trPr>
          <w:trHeight w:val="45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63364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A6E45A4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у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щегося творческой активности (упражнение «Повторяй за мной», «Удиви меня»)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37274E8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503060F2" w14:textId="77777777" w:rsidTr="00FD3396">
        <w:trPr>
          <w:trHeight w:val="40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5F545C5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D8281F0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положительной самооценки (упражнение «Это сделал я», «У меня все получилось»)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2BFB931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1FE7066B" w14:textId="77777777" w:rsidTr="00FD3396">
        <w:trPr>
          <w:trHeight w:val="6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03FD14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310C7F4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Повышение уровня личностной самооценки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щегося (упражнение «Прекрасное начало», «Ты все замечаешь»)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5D38D79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EA5410" w:rsidRPr="00AC60C4" w14:paraId="4AF17B94" w14:textId="77777777" w:rsidTr="00FD3396">
        <w:trPr>
          <w:trHeight w:val="315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EDF7D5" w14:textId="77777777" w:rsidR="00EA5410" w:rsidRPr="000145F2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04992B9" w14:textId="77777777" w:rsidR="00EA5410" w:rsidRPr="00AC60C4" w:rsidRDefault="00EA5410" w:rsidP="00FD3396">
            <w:pPr>
              <w:spacing w:after="11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Итоговая диагностика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18EB639" w14:textId="77777777" w:rsidR="00EA5410" w:rsidRPr="00AC60C4" w:rsidRDefault="00EA5410" w:rsidP="00FD3396">
            <w:pPr>
              <w:spacing w:after="11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0C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</w:tr>
    </w:tbl>
    <w:p w14:paraId="2D1EB28F" w14:textId="77777777" w:rsidR="00EA5410" w:rsidRDefault="00EA5410" w:rsidP="00EA541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B4F0F8" w14:textId="77777777" w:rsidR="00EA5410" w:rsidRDefault="00EA5410" w:rsidP="00EA541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18D0579" w14:textId="77777777" w:rsidR="00EA5410" w:rsidRPr="00AC60C4" w:rsidRDefault="00EA5410" w:rsidP="00EA5410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A17F9AE" w14:textId="77777777" w:rsidR="00EA5410" w:rsidRDefault="00EA5410" w:rsidP="00EA54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Учебно-методическое обеспечение</w:t>
      </w:r>
    </w:p>
    <w:p w14:paraId="14D25278" w14:textId="77777777" w:rsidR="00EA5410" w:rsidRPr="00C7534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Социальная реабилитация детей с ограниченными возможностями здоровья. Психологические основы. / Л.И. Акатов. – М.,2003</w:t>
      </w:r>
    </w:p>
    <w:p w14:paraId="63B2794B" w14:textId="77777777" w:rsidR="00EA5410" w:rsidRPr="00C7534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«</w:t>
      </w: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Дидактические игры в обучении школьников с отклонениями в развитии. / А.А. Катаева,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Е.А.Стребелева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. – М.,2001</w:t>
      </w:r>
    </w:p>
    <w:p w14:paraId="50E418D2" w14:textId="77777777" w:rsidR="00EA5410" w:rsidRPr="00C7534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Психологические игры для </w:t>
      </w:r>
      <w:proofErr w:type="gram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старшеклассников./</w:t>
      </w:r>
      <w:proofErr w:type="gram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 Бедарева,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А.Грецова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. – СПб.,2008</w:t>
      </w:r>
    </w:p>
    <w:p w14:paraId="599923AD" w14:textId="77777777" w:rsidR="00EA5410" w:rsidRPr="00C7534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Психологическая диагностика отклонений в развитии детей. Методическое </w:t>
      </w:r>
      <w:proofErr w:type="gram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пособие./</w:t>
      </w:r>
      <w:proofErr w:type="gram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Л.М. Шипицыной. – СПб.,2004</w:t>
      </w:r>
    </w:p>
    <w:p w14:paraId="62FA998F" w14:textId="77777777" w:rsidR="00EA5410" w:rsidRPr="00C7534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умственного развития учащихся вспомогательной школы. /Под ред. Ж. И. Шиф. Введение. - М., 2005.</w:t>
      </w:r>
    </w:p>
    <w:p w14:paraId="42E1EA80" w14:textId="77777777" w:rsidR="00EA5410" w:rsidRPr="00C7534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В.М.Мозговой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И.М.Яковлева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А.А.Еремина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“Основы олигофренопедагогика”: учеб. пособие для студ. сред. учеб. заведений /. – М.: Издательский центр Академия”, 2006 г.</w:t>
      </w:r>
    </w:p>
    <w:p w14:paraId="6FEE0B63" w14:textId="77777777" w:rsidR="00EA5410" w:rsidRPr="00C7534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Е.Худенко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Е.Останина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1-2 часть “Практическое пособие по развитию речи для детей с отклонениями в развитии”. Издательство “Школа”. 2002.</w:t>
      </w:r>
    </w:p>
    <w:p w14:paraId="1A37BB78" w14:textId="77777777" w:rsidR="00EA5410" w:rsidRPr="00C7534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Г.С.Швайко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“Игры и игровые упражнения для развития речи” Москва. 2008</w:t>
      </w:r>
    </w:p>
    <w:p w14:paraId="671FB0A6" w14:textId="77777777" w:rsidR="00EA5410" w:rsidRPr="00C7534F" w:rsidRDefault="00EA5410" w:rsidP="00EA54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Т.Б.Епифанцева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Т.Е.Киселенко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>И.А.Могилева</w:t>
      </w:r>
      <w:proofErr w:type="spellEnd"/>
      <w:r w:rsidRPr="00C753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“Настольная книга педагога – дефектолога” Москва 2005 г.</w:t>
      </w:r>
    </w:p>
    <w:p w14:paraId="45C8CA23" w14:textId="77777777" w:rsidR="00EA5410" w:rsidRPr="00AC60C4" w:rsidRDefault="00EA5410" w:rsidP="00EA5410">
      <w:pPr>
        <w:rPr>
          <w:rFonts w:ascii="Times New Roman" w:hAnsi="Times New Roman" w:cs="Times New Roman"/>
          <w:sz w:val="24"/>
          <w:szCs w:val="24"/>
        </w:rPr>
      </w:pPr>
    </w:p>
    <w:p w14:paraId="42FF87E4" w14:textId="77777777" w:rsidR="00F2781F" w:rsidRDefault="00F2781F"/>
    <w:sectPr w:rsidR="00F2781F" w:rsidSect="00E3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 w16cid:durableId="1732732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0"/>
    <w:rsid w:val="0006737E"/>
    <w:rsid w:val="00565E7F"/>
    <w:rsid w:val="00A925E6"/>
    <w:rsid w:val="00EA5410"/>
    <w:rsid w:val="00F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3CE7"/>
  <w15:docId w15:val="{38BA29ED-CD32-4FA1-A27A-479A496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410"/>
    <w:rPr>
      <w:color w:val="0000FF"/>
      <w:u w:val="single"/>
    </w:rPr>
  </w:style>
  <w:style w:type="paragraph" w:customStyle="1" w:styleId="western">
    <w:name w:val="western"/>
    <w:basedOn w:val="a"/>
    <w:rsid w:val="00EA54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E6A818AC450DC025C284D1E9F01282F7F3ECCF0B1408770ECE28A1640F09520AC5A91D7CFFE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2017-12-06T20:42:00Z</dcterms:created>
  <dcterms:modified xsi:type="dcterms:W3CDTF">2023-09-22T12:51:00Z</dcterms:modified>
</cp:coreProperties>
</file>